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DEFA" w14:textId="4212FCF6" w:rsidR="00817FB1" w:rsidRDefault="00DD6F68" w:rsidP="00DD6F68">
      <w:pPr>
        <w:jc w:val="center"/>
      </w:pPr>
      <w:r>
        <w:rPr>
          <w:rFonts w:ascii="Calibri" w:eastAsia="Calibri" w:hAnsi="Calibri" w:cs="Calibri"/>
          <w:b/>
          <w:bCs/>
          <w:color w:val="041E42"/>
          <w:sz w:val="24"/>
          <w:szCs w:val="24"/>
        </w:rPr>
        <w:t>From the Principal</w:t>
      </w:r>
    </w:p>
    <w:p w14:paraId="45FFFCE6" w14:textId="7AAC6731" w:rsidR="00DD6F68" w:rsidRDefault="00DD6F68" w:rsidP="00DD6F68">
      <w:pPr>
        <w:jc w:val="center"/>
        <w:rPr>
          <w:rFonts w:ascii="Calibri" w:eastAsia="Calibri" w:hAnsi="Calibri" w:cs="Calibri"/>
          <w:b/>
          <w:bCs/>
          <w:color w:val="041E42"/>
          <w:sz w:val="24"/>
          <w:szCs w:val="24"/>
        </w:rPr>
      </w:pPr>
      <w:r>
        <w:rPr>
          <w:rFonts w:ascii="Calibri" w:eastAsia="Calibri" w:hAnsi="Calibri" w:cs="Calibri"/>
          <w:b/>
          <w:bCs/>
          <w:color w:val="041E42"/>
          <w:sz w:val="24"/>
          <w:szCs w:val="24"/>
        </w:rPr>
        <w:t>COVID 19 2022 Information</w:t>
      </w:r>
      <w:bookmarkStart w:id="0" w:name="_GoBack"/>
      <w:bookmarkEnd w:id="0"/>
    </w:p>
    <w:p w14:paraId="06992F10" w14:textId="6D7F417B" w:rsidR="00817FB1" w:rsidRDefault="008E4B2A" w:rsidP="289A88B8">
      <w:r>
        <w:rPr>
          <w:rFonts w:ascii="Calibri" w:eastAsia="Calibri" w:hAnsi="Calibri" w:cs="Calibri"/>
          <w:b/>
          <w:bCs/>
          <w:color w:val="041E42"/>
          <w:sz w:val="24"/>
          <w:szCs w:val="24"/>
        </w:rPr>
        <w:t>28</w:t>
      </w:r>
      <w:r w:rsidRPr="008E4B2A">
        <w:rPr>
          <w:rFonts w:ascii="Calibri" w:eastAsia="Calibri" w:hAnsi="Calibri" w:cs="Calibri"/>
          <w:b/>
          <w:bCs/>
          <w:color w:val="041E42"/>
          <w:sz w:val="24"/>
          <w:szCs w:val="24"/>
          <w:vertAlign w:val="superscript"/>
        </w:rPr>
        <w:t>th</w:t>
      </w:r>
      <w:r>
        <w:rPr>
          <w:rFonts w:ascii="Calibri" w:eastAsia="Calibri" w:hAnsi="Calibri" w:cs="Calibri"/>
          <w:b/>
          <w:bCs/>
          <w:color w:val="041E42"/>
          <w:sz w:val="24"/>
          <w:szCs w:val="24"/>
        </w:rPr>
        <w:t xml:space="preserve"> February 2022</w:t>
      </w:r>
    </w:p>
    <w:p w14:paraId="08B910CE" w14:textId="0EE2895E" w:rsidR="00817FB1" w:rsidRDefault="0A3B56CE" w:rsidP="289A88B8">
      <w:r w:rsidRPr="289A88B8">
        <w:rPr>
          <w:rFonts w:ascii="Calibri" w:eastAsia="Calibri" w:hAnsi="Calibri" w:cs="Calibri"/>
          <w:color w:val="041E42"/>
          <w:sz w:val="24"/>
          <w:szCs w:val="24"/>
        </w:rPr>
        <w:t xml:space="preserve">Dear parents and </w:t>
      </w:r>
      <w:proofErr w:type="spellStart"/>
      <w:r w:rsidRPr="289A88B8">
        <w:rPr>
          <w:rFonts w:ascii="Calibri" w:eastAsia="Calibri" w:hAnsi="Calibri" w:cs="Calibri"/>
          <w:color w:val="041E42"/>
          <w:sz w:val="24"/>
          <w:szCs w:val="24"/>
        </w:rPr>
        <w:t>carers</w:t>
      </w:r>
      <w:proofErr w:type="spellEnd"/>
    </w:p>
    <w:p w14:paraId="1805D10F" w14:textId="737640D4" w:rsidR="00817FB1" w:rsidRDefault="0A3B56CE" w:rsidP="289A88B8">
      <w:r w:rsidRPr="289A88B8">
        <w:rPr>
          <w:rFonts w:ascii="Calibri" w:eastAsia="Calibri" w:hAnsi="Calibri" w:cs="Calibri"/>
          <w:color w:val="041E42"/>
          <w:sz w:val="24"/>
          <w:szCs w:val="24"/>
        </w:rPr>
        <w:t>Welcome to a new school year, an exciting time as our students start or return to their school journey. I want to share how we are building on our experiences of the last 2 years and continuing to safeguard our school community while keeping our school open, where we know the best learning happens.</w:t>
      </w:r>
    </w:p>
    <w:p w14:paraId="0BB616FD" w14:textId="00664AC9" w:rsidR="00817FB1" w:rsidRDefault="0A3B56CE" w:rsidP="289A88B8">
      <w:r w:rsidRPr="289A88B8">
        <w:rPr>
          <w:rFonts w:ascii="Calibri" w:eastAsia="Calibri" w:hAnsi="Calibri" w:cs="Calibri"/>
          <w:color w:val="041E42"/>
          <w:sz w:val="24"/>
          <w:szCs w:val="24"/>
        </w:rPr>
        <w:t xml:space="preserve">We will start 2022 with a layered approach to COVID-smart measures that have been developed in partnership with NSW Health to help to </w:t>
      </w:r>
      <w:proofErr w:type="spellStart"/>
      <w:r w:rsidRPr="289A88B8">
        <w:rPr>
          <w:rFonts w:ascii="Calibri" w:eastAsia="Calibri" w:hAnsi="Calibri" w:cs="Calibri"/>
          <w:color w:val="041E42"/>
          <w:sz w:val="24"/>
          <w:szCs w:val="24"/>
        </w:rPr>
        <w:t>minimise</w:t>
      </w:r>
      <w:proofErr w:type="spellEnd"/>
      <w:r w:rsidRPr="289A88B8">
        <w:rPr>
          <w:rFonts w:ascii="Calibri" w:eastAsia="Calibri" w:hAnsi="Calibri" w:cs="Calibri"/>
          <w:color w:val="041E42"/>
          <w:sz w:val="24"/>
          <w:szCs w:val="24"/>
        </w:rPr>
        <w:t xml:space="preserve"> transmissions at school. The health and wellbeing of our students and staff remain our priority, and these measures are designed to help to keep our school open and our students learning in the classroom.</w:t>
      </w:r>
    </w:p>
    <w:p w14:paraId="46E4EA05" w14:textId="73869646" w:rsidR="00817FB1" w:rsidRDefault="0A3B56CE" w:rsidP="289A88B8">
      <w:r w:rsidRPr="289A88B8">
        <w:rPr>
          <w:rFonts w:ascii="Calibri" w:eastAsia="Calibri" w:hAnsi="Calibri" w:cs="Calibri"/>
          <w:color w:val="041E42"/>
          <w:sz w:val="24"/>
          <w:szCs w:val="24"/>
        </w:rPr>
        <w:t>These key measures include:</w:t>
      </w:r>
    </w:p>
    <w:p w14:paraId="7138F02F" w14:textId="19176D14"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Rapid antigen test (RAT) kits will be provided to all students to help monitor your child’s health and </w:t>
      </w:r>
      <w:proofErr w:type="spellStart"/>
      <w:r w:rsidRPr="289A88B8">
        <w:rPr>
          <w:rFonts w:ascii="Calibri" w:eastAsia="Calibri" w:hAnsi="Calibri" w:cs="Calibri"/>
          <w:color w:val="041E42"/>
          <w:sz w:val="24"/>
          <w:szCs w:val="24"/>
        </w:rPr>
        <w:t>minimise</w:t>
      </w:r>
      <w:proofErr w:type="spellEnd"/>
      <w:r w:rsidRPr="289A88B8">
        <w:rPr>
          <w:rFonts w:ascii="Calibri" w:eastAsia="Calibri" w:hAnsi="Calibri" w:cs="Calibri"/>
          <w:color w:val="041E42"/>
          <w:sz w:val="24"/>
          <w:szCs w:val="24"/>
        </w:rPr>
        <w:t xml:space="preserve"> transmission of COVID-19 across our school.</w:t>
      </w:r>
    </w:p>
    <w:p w14:paraId="00E44F89" w14:textId="2F7605AA"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Wearing of surgical masks indoors is required for all staff and students in Year 7 and above and strongly recommended for all primary students. Masks will be provided by the school if required.</w:t>
      </w:r>
    </w:p>
    <w:p w14:paraId="3236F1FA" w14:textId="4CB7C93B"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Only fully vaccinated visitors essential to delivering and supporting learning or wellbeing can come on a school site.</w:t>
      </w:r>
    </w:p>
    <w:p w14:paraId="492CC320" w14:textId="466F9B70"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Two parents or </w:t>
      </w:r>
      <w:proofErr w:type="spellStart"/>
      <w:r w:rsidRPr="289A88B8">
        <w:rPr>
          <w:rFonts w:ascii="Calibri" w:eastAsia="Calibri" w:hAnsi="Calibri" w:cs="Calibri"/>
          <w:color w:val="041E42"/>
          <w:sz w:val="24"/>
          <w:szCs w:val="24"/>
        </w:rPr>
        <w:t>carers</w:t>
      </w:r>
      <w:proofErr w:type="spellEnd"/>
      <w:r w:rsidRPr="289A88B8">
        <w:rPr>
          <w:rFonts w:ascii="Calibri" w:eastAsia="Calibri" w:hAnsi="Calibri" w:cs="Calibri"/>
          <w:color w:val="041E42"/>
          <w:sz w:val="24"/>
          <w:szCs w:val="24"/>
        </w:rPr>
        <w:t xml:space="preserve"> are allowed to accompany their child into school on their first day of Kindergarten or Year 7 or students starting at a new school.</w:t>
      </w:r>
    </w:p>
    <w:p w14:paraId="1F94CD5F" w14:textId="5374A69D"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Students will be kept in their year groups on school grounds, with staggered drop-off and pick-ups, break times, playground and canteen access to </w:t>
      </w:r>
      <w:proofErr w:type="spellStart"/>
      <w:r w:rsidRPr="289A88B8">
        <w:rPr>
          <w:rFonts w:ascii="Calibri" w:eastAsia="Calibri" w:hAnsi="Calibri" w:cs="Calibri"/>
          <w:color w:val="041E42"/>
          <w:sz w:val="24"/>
          <w:szCs w:val="24"/>
        </w:rPr>
        <w:t>minimise</w:t>
      </w:r>
      <w:proofErr w:type="spellEnd"/>
      <w:r w:rsidRPr="289A88B8">
        <w:rPr>
          <w:rFonts w:ascii="Calibri" w:eastAsia="Calibri" w:hAnsi="Calibri" w:cs="Calibri"/>
          <w:color w:val="041E42"/>
          <w:sz w:val="24"/>
          <w:szCs w:val="24"/>
        </w:rPr>
        <w:t xml:space="preserve"> the spread of COVID-19 across cohorts.</w:t>
      </w:r>
    </w:p>
    <w:p w14:paraId="3700351E" w14:textId="458A2C7F"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We will continue to use good hygiene, enhanced cleaning, good air flow and ventilation in learning spaces, as well as physical distancing practices.</w:t>
      </w:r>
    </w:p>
    <w:p w14:paraId="468043BF" w14:textId="7E992100" w:rsidR="00817FB1" w:rsidRDefault="0A3B56CE" w:rsidP="289A88B8">
      <w:r w:rsidRPr="289A88B8">
        <w:rPr>
          <w:rFonts w:ascii="Calibri" w:eastAsia="Calibri" w:hAnsi="Calibri" w:cs="Calibri"/>
          <w:color w:val="041E42"/>
          <w:sz w:val="24"/>
          <w:szCs w:val="24"/>
        </w:rPr>
        <w:t>While this is not going to be a normal start to the school year, we know that being together in the classroom is the most effective way for students to learn and grow. Your child's relationship with their teacher is important, but as we manage potential disruptions to staffing due to COVID-19, they may get to meet more teachers than usual.</w:t>
      </w:r>
    </w:p>
    <w:p w14:paraId="67876478" w14:textId="7236875B" w:rsidR="00817FB1" w:rsidRDefault="0A3B56CE" w:rsidP="289A88B8">
      <w:pPr>
        <w:pStyle w:val="Heading4"/>
      </w:pPr>
      <w:r w:rsidRPr="289A88B8">
        <w:rPr>
          <w:rFonts w:ascii="Calibri" w:eastAsia="Calibri" w:hAnsi="Calibri" w:cs="Calibri"/>
          <w:b/>
          <w:bCs/>
          <w:i w:val="0"/>
          <w:iCs w:val="0"/>
          <w:color w:val="041E42"/>
        </w:rPr>
        <w:t>Rapid antigen testing</w:t>
      </w:r>
    </w:p>
    <w:p w14:paraId="73A7CD01" w14:textId="0CD50B87" w:rsidR="00817FB1" w:rsidRDefault="0A3B56CE" w:rsidP="289A88B8">
      <w:r w:rsidRPr="289A88B8">
        <w:rPr>
          <w:rFonts w:ascii="Calibri" w:eastAsia="Calibri" w:hAnsi="Calibri" w:cs="Calibri"/>
          <w:color w:val="041E42"/>
          <w:sz w:val="24"/>
          <w:szCs w:val="24"/>
        </w:rPr>
        <w:t>We will distribute packs of rapid antigen test (RAT) kits for all students and staff at the start of Term 1.</w:t>
      </w:r>
    </w:p>
    <w:p w14:paraId="613D3A20" w14:textId="75562C9B" w:rsidR="00817FB1" w:rsidRDefault="0A3B56CE" w:rsidP="289A88B8">
      <w:r w:rsidRPr="289A88B8">
        <w:rPr>
          <w:rFonts w:ascii="Calibri" w:eastAsia="Calibri" w:hAnsi="Calibri" w:cs="Calibri"/>
          <w:color w:val="041E42"/>
          <w:sz w:val="24"/>
          <w:szCs w:val="24"/>
        </w:rPr>
        <w:lastRenderedPageBreak/>
        <w:t>The use of RAT kits is an important step to support the health and wellbeing of our students and staff. They are a quick and easy screening tool to help detect COVID-19. It is a simple process of placing a nose or throat swab in a chemical solution, which is put onto a scanning device. Results can be ready within 15 minutes. Use of RAT kits is highly recommended but not mandatory.</w:t>
      </w:r>
    </w:p>
    <w:p w14:paraId="4C2AAA6A" w14:textId="43E524DF" w:rsidR="00817FB1" w:rsidRDefault="0A3B56CE" w:rsidP="289A88B8">
      <w:pPr>
        <w:rPr>
          <w:rFonts w:ascii="Calibri" w:eastAsia="Calibri" w:hAnsi="Calibri" w:cs="Calibri"/>
          <w:color w:val="041E42"/>
          <w:sz w:val="24"/>
          <w:szCs w:val="24"/>
        </w:rPr>
      </w:pPr>
      <w:r w:rsidRPr="289A88B8">
        <w:rPr>
          <w:rFonts w:ascii="Calibri" w:eastAsia="Calibri" w:hAnsi="Calibri" w:cs="Calibri"/>
          <w:color w:val="041E42"/>
          <w:sz w:val="24"/>
          <w:szCs w:val="24"/>
        </w:rPr>
        <w:t xml:space="preserve">Instructions are included in the kits detailing how to use the tests, check the results and dispose of the tests safely. You can also download the instructions through the </w:t>
      </w:r>
      <w:hyperlink r:id="rId5">
        <w:r w:rsidRPr="289A88B8">
          <w:rPr>
            <w:rStyle w:val="Hyperlink"/>
            <w:rFonts w:ascii="Calibri" w:eastAsia="Calibri" w:hAnsi="Calibri" w:cs="Calibri"/>
            <w:sz w:val="24"/>
            <w:szCs w:val="24"/>
          </w:rPr>
          <w:t>Therapeutic Goods Administration (TGA)External link</w:t>
        </w:r>
      </w:hyperlink>
      <w:r w:rsidRPr="289A88B8">
        <w:rPr>
          <w:rFonts w:ascii="Calibri" w:eastAsia="Calibri" w:hAnsi="Calibri" w:cs="Calibri"/>
          <w:color w:val="041E42"/>
          <w:sz w:val="24"/>
          <w:szCs w:val="24"/>
        </w:rPr>
        <w:t xml:space="preserve"> website. The user guides will also contain a contact number for the suppliers if you need additional support.</w:t>
      </w:r>
    </w:p>
    <w:p w14:paraId="48C464B0" w14:textId="605DE6C8" w:rsidR="002E653B" w:rsidRPr="002E653B" w:rsidRDefault="002E653B" w:rsidP="289A88B8">
      <w:pPr>
        <w:rPr>
          <w:b/>
        </w:rPr>
      </w:pPr>
      <w:r w:rsidRPr="002E653B">
        <w:rPr>
          <w:b/>
        </w:rPr>
        <w:t>Whilst testing is not mandatory it is recommended that students and staff test on Mondays and Wednesdays each week.</w:t>
      </w:r>
    </w:p>
    <w:p w14:paraId="64ACCB60" w14:textId="15994DD7" w:rsidR="00817FB1" w:rsidRPr="00EC0196" w:rsidRDefault="00D34223" w:rsidP="289A88B8">
      <w:pPr>
        <w:pStyle w:val="Heading4"/>
      </w:pPr>
      <w:r w:rsidRPr="00EC0196">
        <w:rPr>
          <w:rFonts w:ascii="Calibri" w:eastAsia="Calibri" w:hAnsi="Calibri" w:cs="Calibri"/>
          <w:b/>
          <w:bCs/>
          <w:i w:val="0"/>
          <w:iCs w:val="0"/>
          <w:color w:val="041E42"/>
        </w:rPr>
        <w:t>RAT Kits</w:t>
      </w:r>
    </w:p>
    <w:p w14:paraId="411BDAD6" w14:textId="60EAC3BD" w:rsidR="00817FB1" w:rsidRDefault="00D34223" w:rsidP="289A88B8">
      <w:r>
        <w:rPr>
          <w:rFonts w:ascii="Calibri" w:eastAsia="Calibri" w:hAnsi="Calibri" w:cs="Calibri"/>
          <w:b/>
          <w:bCs/>
          <w:color w:val="041E42"/>
          <w:sz w:val="24"/>
          <w:szCs w:val="24"/>
        </w:rPr>
        <w:t xml:space="preserve">RAT Kits will be given to families for the first 4 weeks of Term 1. </w:t>
      </w:r>
    </w:p>
    <w:p w14:paraId="226CAE07" w14:textId="68B5D47D" w:rsidR="00817FB1" w:rsidRPr="00D34223"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Packs of RAT kits </w:t>
      </w:r>
      <w:r w:rsidR="00D34223">
        <w:rPr>
          <w:rFonts w:ascii="Calibri" w:eastAsia="Calibri" w:hAnsi="Calibri" w:cs="Calibri"/>
          <w:color w:val="041E42"/>
          <w:sz w:val="24"/>
          <w:szCs w:val="24"/>
        </w:rPr>
        <w:t>will</w:t>
      </w:r>
      <w:r w:rsidRPr="289A88B8">
        <w:rPr>
          <w:rFonts w:ascii="Calibri" w:eastAsia="Calibri" w:hAnsi="Calibri" w:cs="Calibri"/>
          <w:color w:val="041E42"/>
          <w:sz w:val="24"/>
          <w:szCs w:val="24"/>
        </w:rPr>
        <w:t xml:space="preserve"> be distributed to parents or </w:t>
      </w:r>
      <w:proofErr w:type="spellStart"/>
      <w:r w:rsidRPr="289A88B8">
        <w:rPr>
          <w:rFonts w:ascii="Calibri" w:eastAsia="Calibri" w:hAnsi="Calibri" w:cs="Calibri"/>
          <w:color w:val="041E42"/>
          <w:sz w:val="24"/>
          <w:szCs w:val="24"/>
        </w:rPr>
        <w:t>carers</w:t>
      </w:r>
      <w:proofErr w:type="spellEnd"/>
      <w:r w:rsidRPr="289A88B8">
        <w:rPr>
          <w:rFonts w:ascii="Calibri" w:eastAsia="Calibri" w:hAnsi="Calibri" w:cs="Calibri"/>
          <w:color w:val="041E42"/>
          <w:sz w:val="24"/>
          <w:szCs w:val="24"/>
        </w:rPr>
        <w:t xml:space="preserve"> before the start of Term 1 to ensure students have the opportunity to be tested before Day 1.</w:t>
      </w:r>
      <w:r w:rsidR="00EC0196">
        <w:rPr>
          <w:rFonts w:ascii="Calibri" w:eastAsia="Calibri" w:hAnsi="Calibri" w:cs="Calibri"/>
          <w:color w:val="041E42"/>
          <w:sz w:val="24"/>
          <w:szCs w:val="24"/>
        </w:rPr>
        <w:t xml:space="preserve"> (Weeks 1 and 2)</w:t>
      </w:r>
    </w:p>
    <w:p w14:paraId="21A24F74" w14:textId="5A2AEE80" w:rsidR="00817FB1" w:rsidRDefault="0A3B56CE" w:rsidP="289A88B8">
      <w:pPr>
        <w:pStyle w:val="Heading4"/>
      </w:pPr>
      <w:r w:rsidRPr="289A88B8">
        <w:rPr>
          <w:rFonts w:ascii="Calibri" w:eastAsia="Calibri" w:hAnsi="Calibri" w:cs="Calibri"/>
          <w:b/>
          <w:bCs/>
          <w:i w:val="0"/>
          <w:iCs w:val="0"/>
          <w:color w:val="041E42"/>
        </w:rPr>
        <w:t>Additional information</w:t>
      </w:r>
    </w:p>
    <w:p w14:paraId="76669198" w14:textId="14E0CC1A"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School staff will not be administering the rapid antigen tests to students.</w:t>
      </w:r>
    </w:p>
    <w:p w14:paraId="56C9F7E3" w14:textId="1BE6E4FF"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RAT kits should be collected from school by a parent or </w:t>
      </w:r>
      <w:proofErr w:type="spellStart"/>
      <w:r w:rsidRPr="289A88B8">
        <w:rPr>
          <w:rFonts w:ascii="Calibri" w:eastAsia="Calibri" w:hAnsi="Calibri" w:cs="Calibri"/>
          <w:color w:val="041E42"/>
          <w:sz w:val="24"/>
          <w:szCs w:val="24"/>
        </w:rPr>
        <w:t>carer</w:t>
      </w:r>
      <w:proofErr w:type="spellEnd"/>
      <w:r w:rsidRPr="289A88B8">
        <w:rPr>
          <w:rFonts w:ascii="Calibri" w:eastAsia="Calibri" w:hAnsi="Calibri" w:cs="Calibri"/>
          <w:color w:val="041E42"/>
          <w:sz w:val="24"/>
          <w:szCs w:val="24"/>
        </w:rPr>
        <w:t xml:space="preserve"> and the tests completed at home in the morning before attending school.</w:t>
      </w:r>
    </w:p>
    <w:p w14:paraId="0AD6D9D7" w14:textId="793BB1DE"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Each student will receive an </w:t>
      </w:r>
      <w:r w:rsidR="00EC0196">
        <w:rPr>
          <w:rFonts w:ascii="Calibri" w:eastAsia="Calibri" w:hAnsi="Calibri" w:cs="Calibri"/>
          <w:color w:val="041E42"/>
          <w:sz w:val="24"/>
          <w:szCs w:val="24"/>
        </w:rPr>
        <w:t xml:space="preserve">additional </w:t>
      </w:r>
      <w:r w:rsidRPr="289A88B8">
        <w:rPr>
          <w:rFonts w:ascii="Calibri" w:eastAsia="Calibri" w:hAnsi="Calibri" w:cs="Calibri"/>
          <w:color w:val="041E42"/>
          <w:sz w:val="24"/>
          <w:szCs w:val="24"/>
        </w:rPr>
        <w:t xml:space="preserve">supply of 4 RATs </w:t>
      </w:r>
      <w:r w:rsidR="00EC0196">
        <w:rPr>
          <w:rFonts w:ascii="Calibri" w:eastAsia="Calibri" w:hAnsi="Calibri" w:cs="Calibri"/>
          <w:color w:val="041E42"/>
          <w:sz w:val="24"/>
          <w:szCs w:val="24"/>
        </w:rPr>
        <w:t>(Weeks 3 and 4)</w:t>
      </w:r>
      <w:r w:rsidRPr="289A88B8">
        <w:rPr>
          <w:rFonts w:ascii="Calibri" w:eastAsia="Calibri" w:hAnsi="Calibri" w:cs="Calibri"/>
          <w:color w:val="041E42"/>
          <w:sz w:val="24"/>
          <w:szCs w:val="24"/>
        </w:rPr>
        <w:t>to be used twice a week in the morning before attending school.</w:t>
      </w:r>
    </w:p>
    <w:p w14:paraId="39E7A1CC" w14:textId="4722206A"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If a student or staff member receives a </w:t>
      </w:r>
      <w:r w:rsidRPr="289A88B8">
        <w:rPr>
          <w:rFonts w:ascii="Calibri" w:eastAsia="Calibri" w:hAnsi="Calibri" w:cs="Calibri"/>
          <w:b/>
          <w:bCs/>
          <w:color w:val="041E42"/>
          <w:sz w:val="24"/>
          <w:szCs w:val="24"/>
        </w:rPr>
        <w:t>positive</w:t>
      </w:r>
      <w:r w:rsidRPr="289A88B8">
        <w:rPr>
          <w:rFonts w:ascii="Calibri" w:eastAsia="Calibri" w:hAnsi="Calibri" w:cs="Calibri"/>
          <w:color w:val="041E42"/>
          <w:sz w:val="24"/>
          <w:szCs w:val="24"/>
        </w:rPr>
        <w:t xml:space="preserve"> RAT test, they need to:</w:t>
      </w:r>
    </w:p>
    <w:p w14:paraId="15250A30" w14:textId="5A6B4A19" w:rsidR="00817FB1" w:rsidRDefault="0A3B56CE" w:rsidP="289A88B8">
      <w:pPr>
        <w:pStyle w:val="ListParagraph"/>
        <w:numPr>
          <w:ilvl w:val="1"/>
          <w:numId w:val="1"/>
        </w:numPr>
        <w:rPr>
          <w:rFonts w:eastAsiaTheme="minorEastAsia"/>
          <w:color w:val="041E42"/>
          <w:sz w:val="24"/>
          <w:szCs w:val="24"/>
          <w:u w:val="single"/>
        </w:rPr>
      </w:pPr>
      <w:r w:rsidRPr="289A88B8">
        <w:rPr>
          <w:rFonts w:ascii="Calibri" w:eastAsia="Calibri" w:hAnsi="Calibri" w:cs="Calibri"/>
          <w:color w:val="041E42"/>
          <w:sz w:val="24"/>
          <w:szCs w:val="24"/>
        </w:rPr>
        <w:t xml:space="preserve">record the positive RAT result through the </w:t>
      </w:r>
      <w:hyperlink r:id="rId6">
        <w:r w:rsidRPr="289A88B8">
          <w:rPr>
            <w:rStyle w:val="Hyperlink"/>
            <w:rFonts w:ascii="Calibri" w:eastAsia="Calibri" w:hAnsi="Calibri" w:cs="Calibri"/>
            <w:sz w:val="24"/>
            <w:szCs w:val="24"/>
          </w:rPr>
          <w:t xml:space="preserve">Service NSW </w:t>
        </w:r>
        <w:proofErr w:type="spellStart"/>
        <w:r w:rsidRPr="289A88B8">
          <w:rPr>
            <w:rStyle w:val="Hyperlink"/>
            <w:rFonts w:ascii="Calibri" w:eastAsia="Calibri" w:hAnsi="Calibri" w:cs="Calibri"/>
            <w:sz w:val="24"/>
            <w:szCs w:val="24"/>
          </w:rPr>
          <w:t>websiteExternal</w:t>
        </w:r>
        <w:proofErr w:type="spellEnd"/>
        <w:r w:rsidRPr="289A88B8">
          <w:rPr>
            <w:rStyle w:val="Hyperlink"/>
            <w:rFonts w:ascii="Calibri" w:eastAsia="Calibri" w:hAnsi="Calibri" w:cs="Calibri"/>
            <w:sz w:val="24"/>
            <w:szCs w:val="24"/>
          </w:rPr>
          <w:t xml:space="preserve"> link</w:t>
        </w:r>
      </w:hyperlink>
      <w:r w:rsidRPr="289A88B8">
        <w:rPr>
          <w:rFonts w:ascii="Calibri" w:eastAsia="Calibri" w:hAnsi="Calibri" w:cs="Calibri"/>
          <w:color w:val="041E42"/>
          <w:sz w:val="24"/>
          <w:szCs w:val="24"/>
        </w:rPr>
        <w:t xml:space="preserve"> or </w:t>
      </w:r>
      <w:hyperlink r:id="rId7">
        <w:r w:rsidRPr="289A88B8">
          <w:rPr>
            <w:rStyle w:val="Hyperlink"/>
            <w:rFonts w:ascii="Calibri" w:eastAsia="Calibri" w:hAnsi="Calibri" w:cs="Calibri"/>
            <w:sz w:val="24"/>
            <w:szCs w:val="24"/>
          </w:rPr>
          <w:t xml:space="preserve">Service NSW </w:t>
        </w:r>
        <w:proofErr w:type="spellStart"/>
        <w:r w:rsidRPr="289A88B8">
          <w:rPr>
            <w:rStyle w:val="Hyperlink"/>
            <w:rFonts w:ascii="Calibri" w:eastAsia="Calibri" w:hAnsi="Calibri" w:cs="Calibri"/>
            <w:sz w:val="24"/>
            <w:szCs w:val="24"/>
          </w:rPr>
          <w:t>appExternal</w:t>
        </w:r>
        <w:proofErr w:type="spellEnd"/>
        <w:r w:rsidRPr="289A88B8">
          <w:rPr>
            <w:rStyle w:val="Hyperlink"/>
            <w:rFonts w:ascii="Calibri" w:eastAsia="Calibri" w:hAnsi="Calibri" w:cs="Calibri"/>
            <w:sz w:val="24"/>
            <w:szCs w:val="24"/>
          </w:rPr>
          <w:t xml:space="preserve"> link</w:t>
        </w:r>
      </w:hyperlink>
    </w:p>
    <w:p w14:paraId="56E01BEB" w14:textId="46FE8F45" w:rsidR="00817FB1" w:rsidRDefault="0A3B56CE" w:rsidP="289A88B8">
      <w:pPr>
        <w:pStyle w:val="ListParagraph"/>
        <w:numPr>
          <w:ilvl w:val="1"/>
          <w:numId w:val="1"/>
        </w:numPr>
        <w:rPr>
          <w:rFonts w:eastAsiaTheme="minorEastAsia"/>
          <w:color w:val="041E42"/>
          <w:sz w:val="24"/>
          <w:szCs w:val="24"/>
        </w:rPr>
      </w:pPr>
      <w:r w:rsidRPr="289A88B8">
        <w:rPr>
          <w:rFonts w:ascii="Calibri" w:eastAsia="Calibri" w:hAnsi="Calibri" w:cs="Calibri"/>
          <w:color w:val="041E42"/>
          <w:sz w:val="24"/>
          <w:szCs w:val="24"/>
        </w:rPr>
        <w:t>notify the school of the positive RAT or PCR test result as soon as possible</w:t>
      </w:r>
    </w:p>
    <w:p w14:paraId="18EA48DD" w14:textId="133D4F8A" w:rsidR="00817FB1" w:rsidRDefault="0A3B56CE" w:rsidP="289A88B8">
      <w:pPr>
        <w:pStyle w:val="ListParagraph"/>
        <w:numPr>
          <w:ilvl w:val="1"/>
          <w:numId w:val="1"/>
        </w:numPr>
        <w:rPr>
          <w:rFonts w:eastAsiaTheme="minorEastAsia"/>
          <w:color w:val="041E42"/>
          <w:sz w:val="24"/>
          <w:szCs w:val="24"/>
        </w:rPr>
      </w:pPr>
      <w:r w:rsidRPr="289A88B8">
        <w:rPr>
          <w:rFonts w:ascii="Calibri" w:eastAsia="Calibri" w:hAnsi="Calibri" w:cs="Calibri"/>
          <w:color w:val="041E42"/>
          <w:sz w:val="24"/>
          <w:szCs w:val="24"/>
        </w:rPr>
        <w:t xml:space="preserve">follow </w:t>
      </w:r>
      <w:hyperlink r:id="rId8">
        <w:r w:rsidRPr="289A88B8">
          <w:rPr>
            <w:rStyle w:val="Hyperlink"/>
            <w:rFonts w:ascii="Calibri" w:eastAsia="Calibri" w:hAnsi="Calibri" w:cs="Calibri"/>
            <w:sz w:val="24"/>
            <w:szCs w:val="24"/>
          </w:rPr>
          <w:t xml:space="preserve">NSW Health </w:t>
        </w:r>
        <w:proofErr w:type="spellStart"/>
        <w:r w:rsidRPr="289A88B8">
          <w:rPr>
            <w:rStyle w:val="Hyperlink"/>
            <w:rFonts w:ascii="Calibri" w:eastAsia="Calibri" w:hAnsi="Calibri" w:cs="Calibri"/>
            <w:sz w:val="24"/>
            <w:szCs w:val="24"/>
          </w:rPr>
          <w:t>adviceExternal</w:t>
        </w:r>
        <w:proofErr w:type="spellEnd"/>
        <w:r w:rsidRPr="289A88B8">
          <w:rPr>
            <w:rStyle w:val="Hyperlink"/>
            <w:rFonts w:ascii="Calibri" w:eastAsia="Calibri" w:hAnsi="Calibri" w:cs="Calibri"/>
            <w:sz w:val="24"/>
            <w:szCs w:val="24"/>
          </w:rPr>
          <w:t xml:space="preserve"> link</w:t>
        </w:r>
      </w:hyperlink>
      <w:r w:rsidRPr="289A88B8">
        <w:rPr>
          <w:rFonts w:ascii="Calibri" w:eastAsia="Calibri" w:hAnsi="Calibri" w:cs="Calibri"/>
          <w:color w:val="041E42"/>
          <w:sz w:val="24"/>
          <w:szCs w:val="24"/>
        </w:rPr>
        <w:t xml:space="preserve"> to isolate for 7 days.</w:t>
      </w:r>
    </w:p>
    <w:p w14:paraId="784D7617" w14:textId="0AF6437D" w:rsidR="00817FB1" w:rsidRDefault="0A3B56CE" w:rsidP="289A88B8">
      <w:pPr>
        <w:rPr>
          <w:rFonts w:ascii="Calibri" w:eastAsia="Calibri" w:hAnsi="Calibri" w:cs="Calibri"/>
          <w:color w:val="041E42"/>
          <w:sz w:val="24"/>
          <w:szCs w:val="24"/>
        </w:rPr>
      </w:pPr>
      <w:r w:rsidRPr="289A88B8">
        <w:rPr>
          <w:rFonts w:ascii="Calibri" w:eastAsia="Calibri" w:hAnsi="Calibri" w:cs="Calibri"/>
          <w:color w:val="041E42"/>
          <w:sz w:val="24"/>
          <w:szCs w:val="24"/>
        </w:rPr>
        <w:t xml:space="preserve">Negative results </w:t>
      </w:r>
      <w:r w:rsidRPr="289A88B8">
        <w:rPr>
          <w:rFonts w:ascii="Calibri" w:eastAsia="Calibri" w:hAnsi="Calibri" w:cs="Calibri"/>
          <w:b/>
          <w:bCs/>
          <w:color w:val="041E42"/>
          <w:sz w:val="24"/>
          <w:szCs w:val="24"/>
        </w:rPr>
        <w:t>do not</w:t>
      </w:r>
      <w:r w:rsidRPr="289A88B8">
        <w:rPr>
          <w:rFonts w:ascii="Calibri" w:eastAsia="Calibri" w:hAnsi="Calibri" w:cs="Calibri"/>
          <w:color w:val="041E42"/>
          <w:sz w:val="24"/>
          <w:szCs w:val="24"/>
        </w:rPr>
        <w:t xml:space="preserve"> need to be reported to Service NSW or to the school.</w:t>
      </w:r>
      <w:r w:rsidR="001B78D3">
        <w:br/>
      </w:r>
    </w:p>
    <w:p w14:paraId="2E3E0FEC" w14:textId="41F214D2" w:rsidR="00817FB1" w:rsidRDefault="00EC0196" w:rsidP="289A88B8">
      <w:pPr>
        <w:rPr>
          <w:rFonts w:ascii="Calibri" w:eastAsia="Calibri" w:hAnsi="Calibri" w:cs="Calibri"/>
          <w:b/>
          <w:bCs/>
          <w:color w:val="041E42"/>
          <w:sz w:val="24"/>
          <w:szCs w:val="24"/>
        </w:rPr>
      </w:pPr>
      <w:r>
        <w:rPr>
          <w:rFonts w:ascii="Calibri" w:eastAsia="Calibri" w:hAnsi="Calibri" w:cs="Calibri"/>
          <w:b/>
          <w:bCs/>
          <w:color w:val="041E42"/>
          <w:sz w:val="24"/>
          <w:szCs w:val="24"/>
        </w:rPr>
        <w:t>Students in Support Classes</w:t>
      </w:r>
      <w:r w:rsidR="001B78D3">
        <w:br/>
      </w:r>
    </w:p>
    <w:p w14:paraId="0B82E240" w14:textId="7B426BA1" w:rsidR="00817FB1" w:rsidRDefault="0A3B56CE" w:rsidP="289A88B8">
      <w:pPr>
        <w:rPr>
          <w:rFonts w:ascii="Calibri" w:eastAsia="Calibri" w:hAnsi="Calibri" w:cs="Calibri"/>
          <w:color w:val="041E42"/>
          <w:sz w:val="24"/>
          <w:szCs w:val="24"/>
        </w:rPr>
      </w:pPr>
      <w:r w:rsidRPr="289A88B8">
        <w:rPr>
          <w:rFonts w:ascii="Calibri" w:eastAsia="Calibri" w:hAnsi="Calibri" w:cs="Calibri"/>
          <w:color w:val="041E42"/>
          <w:sz w:val="24"/>
          <w:szCs w:val="24"/>
        </w:rPr>
        <w:t xml:space="preserve">All students and staff at schools for specific purposes (SSPs) </w:t>
      </w:r>
      <w:r w:rsidR="00EC0196">
        <w:rPr>
          <w:rFonts w:ascii="Calibri" w:eastAsia="Calibri" w:hAnsi="Calibri" w:cs="Calibri"/>
          <w:color w:val="041E42"/>
          <w:sz w:val="24"/>
          <w:szCs w:val="24"/>
        </w:rPr>
        <w:t xml:space="preserve">and Support Classes </w:t>
      </w:r>
      <w:r w:rsidRPr="289A88B8">
        <w:rPr>
          <w:rFonts w:ascii="Calibri" w:eastAsia="Calibri" w:hAnsi="Calibri" w:cs="Calibri"/>
          <w:color w:val="041E42"/>
          <w:sz w:val="24"/>
          <w:szCs w:val="24"/>
        </w:rPr>
        <w:t>will be provided with a kit containing 10 days' worth of RATs to be used every school day for an initial 2-week period.</w:t>
      </w:r>
      <w:r w:rsidR="001B78D3">
        <w:br/>
      </w:r>
    </w:p>
    <w:p w14:paraId="55CF38FC" w14:textId="5DC3BEBC" w:rsidR="00817FB1" w:rsidRDefault="0A3B56CE" w:rsidP="289A88B8">
      <w:pPr>
        <w:pStyle w:val="Heading4"/>
      </w:pPr>
      <w:r w:rsidRPr="289A88B8">
        <w:rPr>
          <w:rFonts w:ascii="Calibri" w:eastAsia="Calibri" w:hAnsi="Calibri" w:cs="Calibri"/>
          <w:b/>
          <w:bCs/>
          <w:i w:val="0"/>
          <w:iCs w:val="0"/>
          <w:color w:val="041E42"/>
        </w:rPr>
        <w:lastRenderedPageBreak/>
        <w:t>Unwell at school</w:t>
      </w:r>
    </w:p>
    <w:p w14:paraId="33C0B5B9" w14:textId="581AF9A3" w:rsidR="00817FB1" w:rsidRDefault="0A3B56CE" w:rsidP="289A88B8">
      <w:r w:rsidRPr="289A88B8">
        <w:rPr>
          <w:rFonts w:ascii="Calibri" w:eastAsia="Calibri" w:hAnsi="Calibri" w:cs="Calibri"/>
          <w:color w:val="041E42"/>
          <w:sz w:val="24"/>
          <w:szCs w:val="24"/>
        </w:rPr>
        <w:t>Any student or staff member who is unwell and/or displays symptoms of COVID-19 will be asked to go home and stay until they can complete a RAT or PCR test.</w:t>
      </w:r>
    </w:p>
    <w:p w14:paraId="1A0F0BAD" w14:textId="758B7C62"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If symptoms continue, they should stay at home and take another RAT in 24 hours or have a PCR test.</w:t>
      </w:r>
    </w:p>
    <w:p w14:paraId="47E32C57" w14:textId="0E2A0AC3"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If the second RAT or initial PCR test result is negative, the student or staff member can return to school.</w:t>
      </w:r>
    </w:p>
    <w:p w14:paraId="06D04002" w14:textId="0035D1A5" w:rsidR="00817FB1" w:rsidRDefault="0A3B56CE" w:rsidP="289A88B8">
      <w:pPr>
        <w:pStyle w:val="Heading4"/>
      </w:pPr>
      <w:r w:rsidRPr="289A88B8">
        <w:rPr>
          <w:rFonts w:ascii="Calibri" w:eastAsia="Calibri" w:hAnsi="Calibri" w:cs="Calibri"/>
          <w:b/>
          <w:bCs/>
          <w:i w:val="0"/>
          <w:iCs w:val="0"/>
          <w:color w:val="041E42"/>
        </w:rPr>
        <w:t>What happens when a student or staff member tests positive for COVID-19</w:t>
      </w:r>
    </w:p>
    <w:p w14:paraId="08F9B1E9" w14:textId="42197276" w:rsidR="00817FB1" w:rsidRDefault="0A3B56CE" w:rsidP="289A88B8">
      <w:r w:rsidRPr="289A88B8">
        <w:rPr>
          <w:rFonts w:ascii="Calibri" w:eastAsia="Calibri" w:hAnsi="Calibri" w:cs="Calibri"/>
          <w:color w:val="041E42"/>
          <w:sz w:val="24"/>
          <w:szCs w:val="24"/>
        </w:rPr>
        <w:t>Under the new close contact rules, schools are no longer included in contact tracing. I will inform the school community when there is a positive case in our school and advise families on public health advice, including monitoring for symptoms.</w:t>
      </w:r>
    </w:p>
    <w:p w14:paraId="152DA746" w14:textId="1376D2D8" w:rsidR="008E4B2A" w:rsidRPr="008E4B2A" w:rsidRDefault="0A3B56CE" w:rsidP="008E4B2A">
      <w:pPr>
        <w:pStyle w:val="Heading4"/>
      </w:pPr>
      <w:r w:rsidRPr="289A88B8">
        <w:rPr>
          <w:rFonts w:ascii="Calibri" w:eastAsia="Calibri" w:hAnsi="Calibri" w:cs="Calibri"/>
          <w:b/>
          <w:bCs/>
          <w:i w:val="0"/>
          <w:iCs w:val="0"/>
          <w:color w:val="041E42"/>
        </w:rPr>
        <w:t>Use of surgical masks</w:t>
      </w:r>
    </w:p>
    <w:p w14:paraId="5E115C73" w14:textId="44734512" w:rsidR="00817FB1" w:rsidRDefault="0A3B56CE" w:rsidP="289A88B8">
      <w:r w:rsidRPr="289A88B8">
        <w:rPr>
          <w:rFonts w:ascii="Calibri" w:eastAsia="Calibri" w:hAnsi="Calibri" w:cs="Calibri"/>
          <w:color w:val="041E42"/>
          <w:sz w:val="24"/>
          <w:szCs w:val="24"/>
        </w:rPr>
        <w:t>All primary and secondary school staff will be required to wear masks indoors.</w:t>
      </w:r>
    </w:p>
    <w:p w14:paraId="0B9A8B78" w14:textId="5FF78529" w:rsidR="00817FB1" w:rsidRDefault="0A3B56CE" w:rsidP="289A88B8">
      <w:r w:rsidRPr="289A88B8">
        <w:rPr>
          <w:rFonts w:ascii="Calibri" w:eastAsia="Calibri" w:hAnsi="Calibri" w:cs="Calibri"/>
          <w:color w:val="041E42"/>
          <w:sz w:val="24"/>
          <w:szCs w:val="24"/>
        </w:rPr>
        <w:t>No vented or cloth masks should be worn. If required surgical masks will be available at schools.</w:t>
      </w:r>
    </w:p>
    <w:p w14:paraId="31D85542" w14:textId="011C6E2B" w:rsidR="00817FB1" w:rsidRDefault="0A3B56CE" w:rsidP="289A88B8">
      <w:r w:rsidRPr="289A88B8">
        <w:rPr>
          <w:rFonts w:ascii="Calibri" w:eastAsia="Calibri" w:hAnsi="Calibri" w:cs="Calibri"/>
          <w:color w:val="041E42"/>
          <w:sz w:val="24"/>
          <w:szCs w:val="24"/>
        </w:rPr>
        <w:t>Primary school students are strongly recommended to wear well-fitted masks indoors.</w:t>
      </w:r>
    </w:p>
    <w:p w14:paraId="3095815F" w14:textId="5917A61E" w:rsidR="00817FB1" w:rsidRDefault="0A3B56CE" w:rsidP="289A88B8">
      <w:r w:rsidRPr="289A88B8">
        <w:rPr>
          <w:rFonts w:ascii="Calibri" w:eastAsia="Calibri" w:hAnsi="Calibri" w:cs="Calibri"/>
          <w:color w:val="041E42"/>
          <w:sz w:val="24"/>
          <w:szCs w:val="24"/>
        </w:rPr>
        <w:t>Masks are also strongly encouraged in outdoor settings where you cannot physically distance. Your child can remove their mask when eating, exercising or playing a musical instrument.</w:t>
      </w:r>
    </w:p>
    <w:p w14:paraId="7A084E7C" w14:textId="48B31B3E" w:rsidR="00817FB1" w:rsidRDefault="0A3B56CE" w:rsidP="289A88B8">
      <w:r w:rsidRPr="289A88B8">
        <w:rPr>
          <w:rFonts w:ascii="Calibri" w:eastAsia="Calibri" w:hAnsi="Calibri" w:cs="Calibri"/>
          <w:color w:val="041E42"/>
          <w:sz w:val="24"/>
          <w:szCs w:val="24"/>
        </w:rPr>
        <w:t xml:space="preserve">For more information, refer to </w:t>
      </w:r>
      <w:hyperlink r:id="rId9">
        <w:r w:rsidRPr="289A88B8">
          <w:rPr>
            <w:rStyle w:val="Hyperlink"/>
            <w:rFonts w:ascii="Calibri" w:eastAsia="Calibri" w:hAnsi="Calibri" w:cs="Calibri"/>
            <w:sz w:val="24"/>
            <w:szCs w:val="24"/>
          </w:rPr>
          <w:t xml:space="preserve">Face masks in </w:t>
        </w:r>
        <w:proofErr w:type="spellStart"/>
        <w:r w:rsidRPr="289A88B8">
          <w:rPr>
            <w:rStyle w:val="Hyperlink"/>
            <w:rFonts w:ascii="Calibri" w:eastAsia="Calibri" w:hAnsi="Calibri" w:cs="Calibri"/>
            <w:sz w:val="24"/>
            <w:szCs w:val="24"/>
          </w:rPr>
          <w:t>NSWExternal</w:t>
        </w:r>
        <w:proofErr w:type="spellEnd"/>
        <w:r w:rsidRPr="289A88B8">
          <w:rPr>
            <w:rStyle w:val="Hyperlink"/>
            <w:rFonts w:ascii="Calibri" w:eastAsia="Calibri" w:hAnsi="Calibri" w:cs="Calibri"/>
            <w:sz w:val="24"/>
            <w:szCs w:val="24"/>
          </w:rPr>
          <w:t xml:space="preserve"> link</w:t>
        </w:r>
      </w:hyperlink>
      <w:r w:rsidRPr="289A88B8">
        <w:rPr>
          <w:rFonts w:ascii="Calibri" w:eastAsia="Calibri" w:hAnsi="Calibri" w:cs="Calibri"/>
          <w:color w:val="041E42"/>
          <w:sz w:val="24"/>
          <w:szCs w:val="24"/>
        </w:rPr>
        <w:t>.</w:t>
      </w:r>
    </w:p>
    <w:p w14:paraId="4AFDAA81" w14:textId="15B0ABEB" w:rsidR="00817FB1" w:rsidRDefault="0A3B56CE" w:rsidP="289A88B8">
      <w:pPr>
        <w:pStyle w:val="Heading4"/>
      </w:pPr>
      <w:r w:rsidRPr="289A88B8">
        <w:rPr>
          <w:rFonts w:ascii="Calibri" w:eastAsia="Calibri" w:hAnsi="Calibri" w:cs="Calibri"/>
          <w:b/>
          <w:bCs/>
          <w:i w:val="0"/>
          <w:iCs w:val="0"/>
          <w:color w:val="041E42"/>
        </w:rPr>
        <w:t>Visitors on school sites and vaccinations</w:t>
      </w:r>
    </w:p>
    <w:p w14:paraId="42E77A67" w14:textId="2D37CAAF" w:rsidR="00817FB1" w:rsidRDefault="0A3B56CE" w:rsidP="289A88B8">
      <w:r w:rsidRPr="289A88B8">
        <w:rPr>
          <w:rFonts w:ascii="Calibri" w:eastAsia="Calibri" w:hAnsi="Calibri" w:cs="Calibri"/>
          <w:color w:val="041E42"/>
          <w:sz w:val="24"/>
          <w:szCs w:val="24"/>
        </w:rPr>
        <w:t xml:space="preserve">No parents, </w:t>
      </w:r>
      <w:proofErr w:type="spellStart"/>
      <w:r w:rsidRPr="289A88B8">
        <w:rPr>
          <w:rFonts w:ascii="Calibri" w:eastAsia="Calibri" w:hAnsi="Calibri" w:cs="Calibri"/>
          <w:color w:val="041E42"/>
          <w:sz w:val="24"/>
          <w:szCs w:val="24"/>
        </w:rPr>
        <w:t>carers</w:t>
      </w:r>
      <w:proofErr w:type="spellEnd"/>
      <w:r w:rsidRPr="289A88B8">
        <w:rPr>
          <w:rFonts w:ascii="Calibri" w:eastAsia="Calibri" w:hAnsi="Calibri" w:cs="Calibri"/>
          <w:color w:val="041E42"/>
          <w:sz w:val="24"/>
          <w:szCs w:val="24"/>
        </w:rPr>
        <w:t xml:space="preserve"> or visitors will be allowed on school site until further notice with the following exceptions:</w:t>
      </w:r>
    </w:p>
    <w:p w14:paraId="5C5F2914" w14:textId="7A1C5D80"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 xml:space="preserve">Two parents or </w:t>
      </w:r>
      <w:proofErr w:type="spellStart"/>
      <w:r w:rsidRPr="289A88B8">
        <w:rPr>
          <w:rFonts w:ascii="Calibri" w:eastAsia="Calibri" w:hAnsi="Calibri" w:cs="Calibri"/>
          <w:color w:val="041E42"/>
          <w:sz w:val="24"/>
          <w:szCs w:val="24"/>
        </w:rPr>
        <w:t>carers</w:t>
      </w:r>
      <w:proofErr w:type="spellEnd"/>
      <w:r w:rsidRPr="289A88B8">
        <w:rPr>
          <w:rFonts w:ascii="Calibri" w:eastAsia="Calibri" w:hAnsi="Calibri" w:cs="Calibri"/>
          <w:color w:val="041E42"/>
          <w:sz w:val="24"/>
          <w:szCs w:val="24"/>
        </w:rPr>
        <w:t xml:space="preserve"> are allowed to accompany their child into school on their first day of Kindergarten or Year 7 or students starting at a new school.</w:t>
      </w:r>
    </w:p>
    <w:p w14:paraId="7B8E6989" w14:textId="709F3FAF"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Volunteers or staff operating uniform shops and canteens must be fully vaccinated.</w:t>
      </w:r>
    </w:p>
    <w:p w14:paraId="2CC6F3B7" w14:textId="27A8DCE7" w:rsidR="00817FB1"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Visitors supporting school operations and curriculum delivery must be fully vaccinated.</w:t>
      </w:r>
    </w:p>
    <w:p w14:paraId="1C74FE1C" w14:textId="7D1633CA" w:rsidR="00817FB1" w:rsidRPr="00D34223" w:rsidRDefault="0A3B56CE" w:rsidP="289A88B8">
      <w:pPr>
        <w:pStyle w:val="ListParagraph"/>
        <w:numPr>
          <w:ilvl w:val="0"/>
          <w:numId w:val="1"/>
        </w:numPr>
        <w:rPr>
          <w:rFonts w:eastAsiaTheme="minorEastAsia"/>
          <w:color w:val="041E42"/>
          <w:sz w:val="24"/>
          <w:szCs w:val="24"/>
        </w:rPr>
      </w:pPr>
      <w:r w:rsidRPr="289A88B8">
        <w:rPr>
          <w:rFonts w:ascii="Calibri" w:eastAsia="Calibri" w:hAnsi="Calibri" w:cs="Calibri"/>
          <w:color w:val="041E42"/>
          <w:sz w:val="24"/>
          <w:szCs w:val="24"/>
        </w:rPr>
        <w:t>Allied health partners for the wellbeing of students must be fully vaccinated.</w:t>
      </w:r>
    </w:p>
    <w:p w14:paraId="57CDCF6E" w14:textId="5F8D585B" w:rsidR="00D34223" w:rsidRDefault="00D34223" w:rsidP="289A88B8">
      <w:pPr>
        <w:pStyle w:val="ListParagraph"/>
        <w:numPr>
          <w:ilvl w:val="0"/>
          <w:numId w:val="1"/>
        </w:numPr>
        <w:rPr>
          <w:rFonts w:eastAsiaTheme="minorEastAsia"/>
          <w:color w:val="041E42"/>
          <w:sz w:val="24"/>
          <w:szCs w:val="24"/>
        </w:rPr>
      </w:pPr>
      <w:r>
        <w:rPr>
          <w:rFonts w:ascii="Calibri" w:eastAsia="Calibri" w:hAnsi="Calibri" w:cs="Calibri"/>
          <w:color w:val="041E42"/>
          <w:sz w:val="24"/>
          <w:szCs w:val="24"/>
        </w:rPr>
        <w:t>Best start will proceed as outlined at Kindergarten Orientation. One parent may accompany their child. They must QR Code in and stay in a designated area (TBA).</w:t>
      </w:r>
    </w:p>
    <w:p w14:paraId="6929EB15" w14:textId="2AD7C959" w:rsidR="00817FB1" w:rsidRDefault="0A3B56CE" w:rsidP="289A88B8">
      <w:r w:rsidRPr="289A88B8">
        <w:rPr>
          <w:rFonts w:ascii="Calibri" w:eastAsia="Calibri" w:hAnsi="Calibri" w:cs="Calibri"/>
          <w:color w:val="041E42"/>
          <w:sz w:val="24"/>
          <w:szCs w:val="24"/>
        </w:rPr>
        <w:t>All staff on school sites are required to be fully vaccinated, including having their booster when eligible.</w:t>
      </w:r>
    </w:p>
    <w:p w14:paraId="37801D29" w14:textId="15262104" w:rsidR="00817FB1" w:rsidRDefault="0A3B56CE" w:rsidP="289A88B8">
      <w:r w:rsidRPr="289A88B8">
        <w:rPr>
          <w:rFonts w:ascii="Calibri" w:eastAsia="Calibri" w:hAnsi="Calibri" w:cs="Calibri"/>
          <w:color w:val="041E42"/>
          <w:sz w:val="24"/>
          <w:szCs w:val="24"/>
        </w:rPr>
        <w:t xml:space="preserve">We strongly encourage our students and their families to consider vaccination when eligible. </w:t>
      </w:r>
      <w:hyperlink r:id="rId10">
        <w:r w:rsidRPr="289A88B8">
          <w:rPr>
            <w:rStyle w:val="Hyperlink"/>
            <w:rFonts w:ascii="Calibri" w:eastAsia="Calibri" w:hAnsi="Calibri" w:cs="Calibri"/>
            <w:sz w:val="24"/>
            <w:szCs w:val="24"/>
          </w:rPr>
          <w:t xml:space="preserve">Find a vaccination </w:t>
        </w:r>
        <w:proofErr w:type="spellStart"/>
        <w:r w:rsidRPr="289A88B8">
          <w:rPr>
            <w:rStyle w:val="Hyperlink"/>
            <w:rFonts w:ascii="Calibri" w:eastAsia="Calibri" w:hAnsi="Calibri" w:cs="Calibri"/>
            <w:sz w:val="24"/>
            <w:szCs w:val="24"/>
          </w:rPr>
          <w:t>clinicExternal</w:t>
        </w:r>
        <w:proofErr w:type="spellEnd"/>
        <w:r w:rsidRPr="289A88B8">
          <w:rPr>
            <w:rStyle w:val="Hyperlink"/>
            <w:rFonts w:ascii="Calibri" w:eastAsia="Calibri" w:hAnsi="Calibri" w:cs="Calibri"/>
            <w:sz w:val="24"/>
            <w:szCs w:val="24"/>
          </w:rPr>
          <w:t xml:space="preserve"> link</w:t>
        </w:r>
      </w:hyperlink>
      <w:r w:rsidRPr="289A88B8">
        <w:rPr>
          <w:rFonts w:ascii="Calibri" w:eastAsia="Calibri" w:hAnsi="Calibri" w:cs="Calibri"/>
          <w:color w:val="041E42"/>
          <w:sz w:val="24"/>
          <w:szCs w:val="24"/>
        </w:rPr>
        <w:t xml:space="preserve"> to book an appointment near you.</w:t>
      </w:r>
    </w:p>
    <w:p w14:paraId="1C8541F9" w14:textId="56D6828A" w:rsidR="00817FB1" w:rsidRDefault="0A3B56CE" w:rsidP="289A88B8">
      <w:pPr>
        <w:pStyle w:val="Heading4"/>
      </w:pPr>
      <w:r w:rsidRPr="289A88B8">
        <w:rPr>
          <w:rFonts w:ascii="Calibri" w:eastAsia="Calibri" w:hAnsi="Calibri" w:cs="Calibri"/>
          <w:b/>
          <w:bCs/>
          <w:i w:val="0"/>
          <w:iCs w:val="0"/>
          <w:color w:val="041E42"/>
        </w:rPr>
        <w:lastRenderedPageBreak/>
        <w:t>Other key measures</w:t>
      </w:r>
    </w:p>
    <w:p w14:paraId="3207A722" w14:textId="371C4701" w:rsidR="00817FB1" w:rsidRDefault="0A3B56CE" w:rsidP="289A88B8">
      <w:pPr>
        <w:pStyle w:val="Heading5"/>
      </w:pPr>
      <w:r w:rsidRPr="289A88B8">
        <w:rPr>
          <w:rFonts w:ascii="Calibri" w:eastAsia="Calibri" w:hAnsi="Calibri" w:cs="Calibri"/>
          <w:b/>
          <w:bCs/>
          <w:color w:val="041E42"/>
        </w:rPr>
        <w:t>Ventilation</w:t>
      </w:r>
    </w:p>
    <w:p w14:paraId="3383461B" w14:textId="795C1981" w:rsidR="00817FB1" w:rsidRDefault="0A3B56CE" w:rsidP="289A88B8">
      <w:r w:rsidRPr="289A88B8">
        <w:rPr>
          <w:rFonts w:ascii="Calibri" w:eastAsia="Calibri" w:hAnsi="Calibri" w:cs="Calibri"/>
          <w:color w:val="041E42"/>
          <w:sz w:val="24"/>
          <w:szCs w:val="24"/>
        </w:rPr>
        <w:t xml:space="preserve">We will continue to follow NSW Health ventilation guidelines that natural ventilation is the most effective measure so we will </w:t>
      </w:r>
      <w:proofErr w:type="spellStart"/>
      <w:r w:rsidRPr="289A88B8">
        <w:rPr>
          <w:rFonts w:ascii="Calibri" w:eastAsia="Calibri" w:hAnsi="Calibri" w:cs="Calibri"/>
          <w:color w:val="041E42"/>
          <w:sz w:val="24"/>
          <w:szCs w:val="24"/>
        </w:rPr>
        <w:t>maximise</w:t>
      </w:r>
      <w:proofErr w:type="spellEnd"/>
      <w:r w:rsidRPr="289A88B8">
        <w:rPr>
          <w:rFonts w:ascii="Calibri" w:eastAsia="Calibri" w:hAnsi="Calibri" w:cs="Calibri"/>
          <w:color w:val="041E42"/>
          <w:sz w:val="24"/>
          <w:szCs w:val="24"/>
        </w:rPr>
        <w:t xml:space="preserve"> fresh air flow in learning spaces through opening doors and windows.</w:t>
      </w:r>
    </w:p>
    <w:p w14:paraId="23F45D63" w14:textId="282A14A0" w:rsidR="00817FB1" w:rsidRDefault="0A3B56CE" w:rsidP="289A88B8">
      <w:r w:rsidRPr="289A88B8">
        <w:rPr>
          <w:rFonts w:ascii="Calibri" w:eastAsia="Calibri" w:hAnsi="Calibri" w:cs="Calibri"/>
          <w:color w:val="041E42"/>
          <w:sz w:val="24"/>
          <w:szCs w:val="24"/>
        </w:rPr>
        <w:t>This approach is strongly supported by expert advice. Where natural ventilation is not sufficient, mechanical ventilation and/or air purification will be used and we will continue to use outdoor settings where possible.</w:t>
      </w:r>
    </w:p>
    <w:p w14:paraId="35AE97C2" w14:textId="3C652B3D" w:rsidR="00817FB1" w:rsidRDefault="0A3B56CE" w:rsidP="289A88B8">
      <w:r w:rsidRPr="289A88B8">
        <w:rPr>
          <w:rFonts w:ascii="Calibri" w:eastAsia="Calibri" w:hAnsi="Calibri" w:cs="Calibri"/>
          <w:color w:val="041E42"/>
          <w:sz w:val="24"/>
          <w:szCs w:val="24"/>
        </w:rPr>
        <w:t xml:space="preserve">Air purifiers have been provided to schools as a supplementary measure to support common areas in schools and can be deployed at the principal's discretion. These purifiers could be located in areas where high levels of student and staff mixing occurs, such as staffrooms, internal canteens, student </w:t>
      </w:r>
      <w:proofErr w:type="spellStart"/>
      <w:r w:rsidRPr="289A88B8">
        <w:rPr>
          <w:rFonts w:ascii="Calibri" w:eastAsia="Calibri" w:hAnsi="Calibri" w:cs="Calibri"/>
          <w:color w:val="041E42"/>
          <w:sz w:val="24"/>
          <w:szCs w:val="24"/>
        </w:rPr>
        <w:t>centres</w:t>
      </w:r>
      <w:proofErr w:type="spellEnd"/>
      <w:r w:rsidRPr="289A88B8">
        <w:rPr>
          <w:rFonts w:ascii="Calibri" w:eastAsia="Calibri" w:hAnsi="Calibri" w:cs="Calibri"/>
          <w:color w:val="041E42"/>
          <w:sz w:val="24"/>
          <w:szCs w:val="24"/>
        </w:rPr>
        <w:t xml:space="preserve"> and music rooms.</w:t>
      </w:r>
    </w:p>
    <w:p w14:paraId="59657780" w14:textId="40F2E1D3" w:rsidR="00817FB1" w:rsidRDefault="0A3B56CE" w:rsidP="289A88B8">
      <w:pPr>
        <w:pStyle w:val="Heading5"/>
      </w:pPr>
      <w:r w:rsidRPr="289A88B8">
        <w:rPr>
          <w:rFonts w:ascii="Calibri" w:eastAsia="Calibri" w:hAnsi="Calibri" w:cs="Calibri"/>
          <w:b/>
          <w:bCs/>
          <w:color w:val="041E42"/>
        </w:rPr>
        <w:t>Cleaning</w:t>
      </w:r>
    </w:p>
    <w:p w14:paraId="388D2A1A" w14:textId="3B7E8C39" w:rsidR="00817FB1" w:rsidRDefault="0A3B56CE" w:rsidP="289A88B8">
      <w:r w:rsidRPr="289A88B8">
        <w:rPr>
          <w:rFonts w:ascii="Calibri" w:eastAsia="Calibri" w:hAnsi="Calibri" w:cs="Calibri"/>
          <w:color w:val="041E42"/>
          <w:sz w:val="24"/>
          <w:szCs w:val="24"/>
        </w:rPr>
        <w:t>We continue to have enhanced cleaning focusing on high-touch and high-traffic areas.</w:t>
      </w:r>
    </w:p>
    <w:p w14:paraId="4985E5CC" w14:textId="45945361" w:rsidR="00817FB1" w:rsidRDefault="0A3B56CE" w:rsidP="289A88B8">
      <w:pPr>
        <w:pStyle w:val="Heading5"/>
      </w:pPr>
      <w:r w:rsidRPr="289A88B8">
        <w:rPr>
          <w:rFonts w:ascii="Calibri" w:eastAsia="Calibri" w:hAnsi="Calibri" w:cs="Calibri"/>
          <w:b/>
          <w:bCs/>
          <w:color w:val="041E42"/>
        </w:rPr>
        <w:t>Physical distancing</w:t>
      </w:r>
    </w:p>
    <w:p w14:paraId="488E48EA" w14:textId="2B33DA3B" w:rsidR="00817FB1" w:rsidRDefault="0A3B56CE" w:rsidP="289A88B8">
      <w:r w:rsidRPr="289A88B8">
        <w:rPr>
          <w:rFonts w:ascii="Calibri" w:eastAsia="Calibri" w:hAnsi="Calibri" w:cs="Calibri"/>
          <w:color w:val="041E42"/>
          <w:sz w:val="24"/>
          <w:szCs w:val="24"/>
        </w:rPr>
        <w:t xml:space="preserve">We will continue to follow physical distancing guidelines and maintain 1.5 </w:t>
      </w:r>
      <w:proofErr w:type="spellStart"/>
      <w:r w:rsidRPr="289A88B8">
        <w:rPr>
          <w:rFonts w:ascii="Calibri" w:eastAsia="Calibri" w:hAnsi="Calibri" w:cs="Calibri"/>
          <w:color w:val="041E42"/>
          <w:sz w:val="24"/>
          <w:szCs w:val="24"/>
        </w:rPr>
        <w:t>metres</w:t>
      </w:r>
      <w:proofErr w:type="spellEnd"/>
      <w:r w:rsidRPr="289A88B8">
        <w:rPr>
          <w:rFonts w:ascii="Calibri" w:eastAsia="Calibri" w:hAnsi="Calibri" w:cs="Calibri"/>
          <w:color w:val="041E42"/>
          <w:sz w:val="24"/>
          <w:szCs w:val="24"/>
        </w:rPr>
        <w:t xml:space="preserve"> distance wherever possible.</w:t>
      </w:r>
    </w:p>
    <w:p w14:paraId="27F6C189" w14:textId="42A147BE" w:rsidR="00817FB1" w:rsidRDefault="00B47773" w:rsidP="289A88B8">
      <w:pPr>
        <w:pStyle w:val="Heading4"/>
      </w:pPr>
      <w:r w:rsidRPr="00595A74">
        <w:rPr>
          <w:rFonts w:ascii="Calibri" w:eastAsia="Calibri" w:hAnsi="Calibri" w:cs="Calibri"/>
          <w:b/>
          <w:bCs/>
          <w:i w:val="0"/>
          <w:iCs w:val="0"/>
          <w:color w:val="041E42"/>
        </w:rPr>
        <w:t>Parent Power Point Presentation and Zoom Meeting</w:t>
      </w:r>
    </w:p>
    <w:p w14:paraId="4C80DCF0" w14:textId="5237A1E4" w:rsidR="00817FB1" w:rsidRDefault="0A3B56CE" w:rsidP="289A88B8">
      <w:r w:rsidRPr="289A88B8">
        <w:rPr>
          <w:rFonts w:ascii="Calibri" w:eastAsia="Calibri" w:hAnsi="Calibri" w:cs="Calibri"/>
          <w:color w:val="041E42"/>
          <w:sz w:val="24"/>
          <w:szCs w:val="24"/>
        </w:rPr>
        <w:t xml:space="preserve">To welcome you and our students back to school and to share more detailed guidance about the settings for Term 1, </w:t>
      </w:r>
      <w:r w:rsidR="00B47773">
        <w:rPr>
          <w:rFonts w:ascii="Calibri" w:eastAsia="Calibri" w:hAnsi="Calibri" w:cs="Calibri"/>
          <w:color w:val="041E42"/>
          <w:sz w:val="24"/>
          <w:szCs w:val="24"/>
        </w:rPr>
        <w:t>I have included a Power Point Presentation on our School’s Website</w:t>
      </w:r>
      <w:r w:rsidR="00EC0196">
        <w:rPr>
          <w:rFonts w:ascii="Calibri" w:eastAsia="Calibri" w:hAnsi="Calibri" w:cs="Calibri"/>
          <w:color w:val="041E42"/>
          <w:sz w:val="24"/>
          <w:szCs w:val="24"/>
        </w:rPr>
        <w:t xml:space="preserve">. </w:t>
      </w:r>
      <w:r w:rsidR="00B47773">
        <w:rPr>
          <w:rFonts w:ascii="Calibri" w:eastAsia="Calibri" w:hAnsi="Calibri" w:cs="Calibri"/>
          <w:color w:val="041E42"/>
          <w:sz w:val="24"/>
          <w:szCs w:val="24"/>
        </w:rPr>
        <w:t>We will SMS you a link to our scheduled Zoom Meeting set down for Monday 31</w:t>
      </w:r>
      <w:r w:rsidR="00B47773" w:rsidRPr="00B47773">
        <w:rPr>
          <w:rFonts w:ascii="Calibri" w:eastAsia="Calibri" w:hAnsi="Calibri" w:cs="Calibri"/>
          <w:color w:val="041E42"/>
          <w:sz w:val="24"/>
          <w:szCs w:val="24"/>
          <w:vertAlign w:val="superscript"/>
        </w:rPr>
        <w:t>st</w:t>
      </w:r>
      <w:r w:rsidR="00B47773">
        <w:rPr>
          <w:rFonts w:ascii="Calibri" w:eastAsia="Calibri" w:hAnsi="Calibri" w:cs="Calibri"/>
          <w:color w:val="041E42"/>
          <w:sz w:val="24"/>
          <w:szCs w:val="24"/>
        </w:rPr>
        <w:t xml:space="preserve"> January</w:t>
      </w:r>
      <w:r w:rsidR="00523A35">
        <w:rPr>
          <w:rFonts w:ascii="Calibri" w:eastAsia="Calibri" w:hAnsi="Calibri" w:cs="Calibri"/>
          <w:color w:val="041E42"/>
          <w:sz w:val="24"/>
          <w:szCs w:val="24"/>
        </w:rPr>
        <w:t xml:space="preserve"> at 6:30pm. If you have any questions we will be able to address them then. Please read the PPT Presentation prior to the zoom.</w:t>
      </w:r>
    </w:p>
    <w:p w14:paraId="003DFF22" w14:textId="5823F9C3" w:rsidR="00817FB1" w:rsidRDefault="00523A35" w:rsidP="289A88B8">
      <w:r>
        <w:rPr>
          <w:rFonts w:ascii="Calibri" w:eastAsia="Calibri" w:hAnsi="Calibri" w:cs="Calibri"/>
          <w:color w:val="041E42"/>
          <w:sz w:val="24"/>
          <w:szCs w:val="24"/>
        </w:rPr>
        <w:t>In the Zoom Meeting I</w:t>
      </w:r>
      <w:r w:rsidR="0A3B56CE" w:rsidRPr="289A88B8">
        <w:rPr>
          <w:rFonts w:ascii="Calibri" w:eastAsia="Calibri" w:hAnsi="Calibri" w:cs="Calibri"/>
          <w:color w:val="041E42"/>
          <w:sz w:val="24"/>
          <w:szCs w:val="24"/>
        </w:rPr>
        <w:t xml:space="preserve"> will outline our school’s plan and cover many of the things you will need to know for the return of school in Term 1 2022, including testing, masks, vaccinations, ventilation, visitor protocols and potential learning from home arrangements.</w:t>
      </w:r>
    </w:p>
    <w:p w14:paraId="43503657" w14:textId="6FEDC0DA" w:rsidR="00817FB1" w:rsidRDefault="0A3B56CE" w:rsidP="289A88B8">
      <w:r w:rsidRPr="289A88B8">
        <w:rPr>
          <w:rFonts w:ascii="Calibri" w:eastAsia="Calibri" w:hAnsi="Calibri" w:cs="Calibri"/>
          <w:color w:val="041E42"/>
          <w:sz w:val="24"/>
          <w:szCs w:val="24"/>
        </w:rPr>
        <w:t xml:space="preserve">If you can’t make the </w:t>
      </w:r>
      <w:r w:rsidR="00595A74">
        <w:rPr>
          <w:rFonts w:ascii="Calibri" w:eastAsia="Calibri" w:hAnsi="Calibri" w:cs="Calibri"/>
          <w:color w:val="041E42"/>
          <w:sz w:val="24"/>
          <w:szCs w:val="24"/>
        </w:rPr>
        <w:t>zoom</w:t>
      </w:r>
      <w:r w:rsidRPr="289A88B8">
        <w:rPr>
          <w:rFonts w:ascii="Calibri" w:eastAsia="Calibri" w:hAnsi="Calibri" w:cs="Calibri"/>
          <w:color w:val="041E42"/>
          <w:sz w:val="24"/>
          <w:szCs w:val="24"/>
        </w:rPr>
        <w:t xml:space="preserve">, we will share an outline of our return to school plan </w:t>
      </w:r>
      <w:r w:rsidR="00595A74">
        <w:rPr>
          <w:rFonts w:ascii="Calibri" w:eastAsia="Calibri" w:hAnsi="Calibri" w:cs="Calibri"/>
          <w:color w:val="041E42"/>
          <w:sz w:val="24"/>
          <w:szCs w:val="24"/>
        </w:rPr>
        <w:t xml:space="preserve">via </w:t>
      </w:r>
      <w:r w:rsidRPr="289A88B8">
        <w:rPr>
          <w:rFonts w:ascii="Calibri" w:eastAsia="Calibri" w:hAnsi="Calibri" w:cs="Calibri"/>
          <w:color w:val="041E42"/>
          <w:sz w:val="24"/>
          <w:szCs w:val="24"/>
        </w:rPr>
        <w:t>letter</w:t>
      </w:r>
      <w:r w:rsidR="00595A74">
        <w:rPr>
          <w:rFonts w:ascii="Calibri" w:eastAsia="Calibri" w:hAnsi="Calibri" w:cs="Calibri"/>
          <w:color w:val="041E42"/>
          <w:sz w:val="24"/>
          <w:szCs w:val="24"/>
        </w:rPr>
        <w:t xml:space="preserve"> and on our website.</w:t>
      </w:r>
    </w:p>
    <w:p w14:paraId="2ACDF7DE" w14:textId="5C9AEC94" w:rsidR="00817FB1" w:rsidRDefault="0A3B56CE" w:rsidP="289A88B8">
      <w:r w:rsidRPr="289A88B8">
        <w:rPr>
          <w:rFonts w:ascii="Calibri" w:eastAsia="Calibri" w:hAnsi="Calibri" w:cs="Calibri"/>
          <w:color w:val="041E42"/>
          <w:sz w:val="24"/>
          <w:szCs w:val="24"/>
        </w:rPr>
        <w:t>We look forward to connecting with you at the</w:t>
      </w:r>
      <w:r w:rsidR="00595A74">
        <w:rPr>
          <w:rFonts w:ascii="Calibri" w:eastAsia="Calibri" w:hAnsi="Calibri" w:cs="Calibri"/>
          <w:color w:val="041E42"/>
          <w:sz w:val="24"/>
          <w:szCs w:val="24"/>
        </w:rPr>
        <w:t xml:space="preserve"> zoom meeting.</w:t>
      </w:r>
    </w:p>
    <w:p w14:paraId="0E8BBDE4" w14:textId="7F9EE3AA" w:rsidR="00817FB1" w:rsidRDefault="0A3B56CE" w:rsidP="289A88B8">
      <w:r w:rsidRPr="289A88B8">
        <w:rPr>
          <w:rFonts w:ascii="Calibri" w:eastAsia="Calibri" w:hAnsi="Calibri" w:cs="Calibri"/>
          <w:color w:val="041E42"/>
          <w:sz w:val="24"/>
          <w:szCs w:val="24"/>
        </w:rPr>
        <w:t>Thank you again for your continued support during this school term.</w:t>
      </w:r>
    </w:p>
    <w:p w14:paraId="79B3DE37" w14:textId="1715FB24" w:rsidR="00817FB1" w:rsidRDefault="00595A74" w:rsidP="289A88B8">
      <w:r>
        <w:rPr>
          <w:rFonts w:ascii="Calibri" w:eastAsia="Calibri" w:hAnsi="Calibri" w:cs="Calibri"/>
          <w:b/>
          <w:bCs/>
          <w:color w:val="041E42"/>
          <w:sz w:val="24"/>
          <w:szCs w:val="24"/>
        </w:rPr>
        <w:t>Yours sincerely</w:t>
      </w:r>
    </w:p>
    <w:p w14:paraId="75EF4929" w14:textId="3CA553AD" w:rsidR="00817FB1" w:rsidRDefault="00595A74" w:rsidP="289A88B8">
      <w:pPr>
        <w:rPr>
          <w:rFonts w:ascii="Calibri" w:eastAsia="Calibri" w:hAnsi="Calibri" w:cs="Calibri"/>
          <w:b/>
          <w:bCs/>
          <w:color w:val="041E42"/>
          <w:sz w:val="24"/>
          <w:szCs w:val="24"/>
        </w:rPr>
      </w:pPr>
      <w:proofErr w:type="spellStart"/>
      <w:r>
        <w:rPr>
          <w:rFonts w:ascii="Calibri" w:eastAsia="Calibri" w:hAnsi="Calibri" w:cs="Calibri"/>
          <w:b/>
          <w:bCs/>
          <w:color w:val="041E42"/>
          <w:sz w:val="24"/>
          <w:szCs w:val="24"/>
        </w:rPr>
        <w:t>Mrs</w:t>
      </w:r>
      <w:proofErr w:type="spellEnd"/>
      <w:r>
        <w:rPr>
          <w:rFonts w:ascii="Calibri" w:eastAsia="Calibri" w:hAnsi="Calibri" w:cs="Calibri"/>
          <w:b/>
          <w:bCs/>
          <w:color w:val="041E42"/>
          <w:sz w:val="24"/>
          <w:szCs w:val="24"/>
        </w:rPr>
        <w:t xml:space="preserve"> Kathy Browne</w:t>
      </w:r>
    </w:p>
    <w:p w14:paraId="2D87F841" w14:textId="3FEA2F98" w:rsidR="00595A74" w:rsidRDefault="00595A74" w:rsidP="289A88B8">
      <w:r>
        <w:t>Principal</w:t>
      </w:r>
    </w:p>
    <w:p w14:paraId="2C078E63" w14:textId="4D46402C" w:rsidR="00817FB1" w:rsidRDefault="00817FB1" w:rsidP="289A88B8"/>
    <w:sectPr w:rsidR="0081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0775A"/>
    <w:multiLevelType w:val="hybridMultilevel"/>
    <w:tmpl w:val="2376E670"/>
    <w:lvl w:ilvl="0" w:tplc="123AA4DA">
      <w:start w:val="1"/>
      <w:numFmt w:val="bullet"/>
      <w:lvlText w:val=""/>
      <w:lvlJc w:val="left"/>
      <w:pPr>
        <w:ind w:left="720" w:hanging="360"/>
      </w:pPr>
      <w:rPr>
        <w:rFonts w:ascii="Symbol" w:hAnsi="Symbol" w:hint="default"/>
      </w:rPr>
    </w:lvl>
    <w:lvl w:ilvl="1" w:tplc="DAF687F6">
      <w:start w:val="1"/>
      <w:numFmt w:val="bullet"/>
      <w:lvlText w:val="o"/>
      <w:lvlJc w:val="left"/>
      <w:pPr>
        <w:ind w:left="1440" w:hanging="360"/>
      </w:pPr>
      <w:rPr>
        <w:rFonts w:ascii="Courier New" w:hAnsi="Courier New" w:hint="default"/>
      </w:rPr>
    </w:lvl>
    <w:lvl w:ilvl="2" w:tplc="872E773E">
      <w:start w:val="1"/>
      <w:numFmt w:val="bullet"/>
      <w:lvlText w:val=""/>
      <w:lvlJc w:val="left"/>
      <w:pPr>
        <w:ind w:left="2160" w:hanging="360"/>
      </w:pPr>
      <w:rPr>
        <w:rFonts w:ascii="Wingdings" w:hAnsi="Wingdings" w:hint="default"/>
      </w:rPr>
    </w:lvl>
    <w:lvl w:ilvl="3" w:tplc="E3305558">
      <w:start w:val="1"/>
      <w:numFmt w:val="bullet"/>
      <w:lvlText w:val=""/>
      <w:lvlJc w:val="left"/>
      <w:pPr>
        <w:ind w:left="2880" w:hanging="360"/>
      </w:pPr>
      <w:rPr>
        <w:rFonts w:ascii="Symbol" w:hAnsi="Symbol" w:hint="default"/>
      </w:rPr>
    </w:lvl>
    <w:lvl w:ilvl="4" w:tplc="6D6C57B2">
      <w:start w:val="1"/>
      <w:numFmt w:val="bullet"/>
      <w:lvlText w:val="o"/>
      <w:lvlJc w:val="left"/>
      <w:pPr>
        <w:ind w:left="3600" w:hanging="360"/>
      </w:pPr>
      <w:rPr>
        <w:rFonts w:ascii="Courier New" w:hAnsi="Courier New" w:hint="default"/>
      </w:rPr>
    </w:lvl>
    <w:lvl w:ilvl="5" w:tplc="D92C291E">
      <w:start w:val="1"/>
      <w:numFmt w:val="bullet"/>
      <w:lvlText w:val=""/>
      <w:lvlJc w:val="left"/>
      <w:pPr>
        <w:ind w:left="4320" w:hanging="360"/>
      </w:pPr>
      <w:rPr>
        <w:rFonts w:ascii="Wingdings" w:hAnsi="Wingdings" w:hint="default"/>
      </w:rPr>
    </w:lvl>
    <w:lvl w:ilvl="6" w:tplc="CFE4E84C">
      <w:start w:val="1"/>
      <w:numFmt w:val="bullet"/>
      <w:lvlText w:val=""/>
      <w:lvlJc w:val="left"/>
      <w:pPr>
        <w:ind w:left="5040" w:hanging="360"/>
      </w:pPr>
      <w:rPr>
        <w:rFonts w:ascii="Symbol" w:hAnsi="Symbol" w:hint="default"/>
      </w:rPr>
    </w:lvl>
    <w:lvl w:ilvl="7" w:tplc="6BBC9682">
      <w:start w:val="1"/>
      <w:numFmt w:val="bullet"/>
      <w:lvlText w:val="o"/>
      <w:lvlJc w:val="left"/>
      <w:pPr>
        <w:ind w:left="5760" w:hanging="360"/>
      </w:pPr>
      <w:rPr>
        <w:rFonts w:ascii="Courier New" w:hAnsi="Courier New" w:hint="default"/>
      </w:rPr>
    </w:lvl>
    <w:lvl w:ilvl="8" w:tplc="923C6F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F6FB91"/>
    <w:rsid w:val="001B78D3"/>
    <w:rsid w:val="002E653B"/>
    <w:rsid w:val="00523A35"/>
    <w:rsid w:val="00595A74"/>
    <w:rsid w:val="00691D8D"/>
    <w:rsid w:val="00817FB1"/>
    <w:rsid w:val="008E4B2A"/>
    <w:rsid w:val="00B47773"/>
    <w:rsid w:val="00CD578B"/>
    <w:rsid w:val="00D34223"/>
    <w:rsid w:val="00DD6F68"/>
    <w:rsid w:val="00EB0695"/>
    <w:rsid w:val="00EC0196"/>
    <w:rsid w:val="0A3B56CE"/>
    <w:rsid w:val="289A88B8"/>
    <w:rsid w:val="31F6F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FB91"/>
  <w15:chartTrackingRefBased/>
  <w15:docId w15:val="{FAF20CFE-42E1-432F-9041-D55CC5E7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self-isolation-and-testing.aspx" TargetMode="External"/><Relationship Id="rId3" Type="http://schemas.openxmlformats.org/officeDocument/2006/relationships/settings" Target="settings.xml"/><Relationship Id="rId7" Type="http://schemas.openxmlformats.org/officeDocument/2006/relationships/hyperlink" Target="https://www.service.nsw.gov.au/campaign/service-nsw-mobile-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w.gov.au/covid-19/stay-safe/testing/register-positive-rat-test-result" TargetMode="External"/><Relationship Id="rId11" Type="http://schemas.openxmlformats.org/officeDocument/2006/relationships/fontTable" Target="fontTable.xml"/><Relationship Id="rId5" Type="http://schemas.openxmlformats.org/officeDocument/2006/relationships/hyperlink" Target="https://www.tga.gov.au/covid-19-rapid-antigen-self-tests-are-approved-australia" TargetMode="External"/><Relationship Id="rId10" Type="http://schemas.openxmlformats.org/officeDocument/2006/relationships/hyperlink" Target="https://covid-vaccine.healthdirect.gov.au/booking/" TargetMode="External"/><Relationship Id="rId4" Type="http://schemas.openxmlformats.org/officeDocument/2006/relationships/webSettings" Target="webSettings.xml"/><Relationship Id="rId9" Type="http://schemas.openxmlformats.org/officeDocument/2006/relationships/hyperlink" Target="https://www.nsw.gov.au/covid-19/stay-safe/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Rigas</dc:creator>
  <cp:keywords/>
  <dc:description/>
  <cp:lastModifiedBy>Kathy Browne</cp:lastModifiedBy>
  <cp:revision>7</cp:revision>
  <dcterms:created xsi:type="dcterms:W3CDTF">2022-01-26T22:37:00Z</dcterms:created>
  <dcterms:modified xsi:type="dcterms:W3CDTF">2022-01-27T02:13:00Z</dcterms:modified>
</cp:coreProperties>
</file>